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5D8F" w14:textId="251ABAD8" w:rsidR="007F51D8" w:rsidRPr="00197D66" w:rsidRDefault="007F51D8" w:rsidP="00054630">
      <w:pPr>
        <w:pStyle w:val="Style1"/>
        <w:tabs>
          <w:tab w:val="left" w:pos="6624"/>
        </w:tabs>
        <w:kinsoku w:val="0"/>
        <w:overflowPunct w:val="0"/>
        <w:autoSpaceDE/>
        <w:autoSpaceDN/>
        <w:adjustRightInd/>
        <w:spacing w:before="296" w:line="250" w:lineRule="exact"/>
        <w:ind w:left="-1276" w:firstLine="1276"/>
        <w:textAlignment w:val="baseline"/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</w:pPr>
      <w:r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>Essential (E) -</w:t>
      </w:r>
      <w:r w:rsidR="00197D66"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>Essential to be considered for appointment</w:t>
      </w:r>
      <w:r w:rsidR="00054630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ab/>
      </w:r>
      <w:r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>Desirable (D)</w:t>
      </w:r>
      <w:r w:rsidR="00197D66"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97D66">
        <w:rPr>
          <w:rStyle w:val="CharacterStyle1"/>
          <w:rFonts w:asciiTheme="minorHAnsi" w:hAnsiTheme="minorHAnsi" w:cstheme="minorHAnsi"/>
          <w:b/>
          <w:bCs/>
          <w:sz w:val="24"/>
          <w:szCs w:val="24"/>
        </w:rPr>
        <w:t>- Beneficial for the successful applicant</w:t>
      </w:r>
    </w:p>
    <w:p w14:paraId="4B441B9E" w14:textId="77777777" w:rsidR="007F51D8" w:rsidRPr="007F51D8" w:rsidRDefault="007F51D8" w:rsidP="00054630">
      <w:pPr>
        <w:pStyle w:val="Style1"/>
        <w:kinsoku w:val="0"/>
        <w:overflowPunct w:val="0"/>
        <w:autoSpaceDE/>
        <w:autoSpaceDN/>
        <w:adjustRightInd/>
        <w:spacing w:before="311" w:line="244" w:lineRule="exact"/>
        <w:textAlignment w:val="baseline"/>
        <w:rPr>
          <w:rStyle w:val="CharacterStyle1"/>
          <w:rFonts w:ascii="Calibri" w:hAnsi="Calibri" w:cs="Calibri"/>
          <w:b/>
          <w:bCs/>
          <w:spacing w:val="-1"/>
        </w:rPr>
      </w:pPr>
      <w:r w:rsidRPr="007F51D8">
        <w:rPr>
          <w:rStyle w:val="CharacterStyle1"/>
          <w:rFonts w:ascii="Calibri" w:hAnsi="Calibri" w:cs="Calibri"/>
          <w:b/>
          <w:bCs/>
          <w:spacing w:val="-1"/>
        </w:rPr>
        <w:t>How assessed:</w:t>
      </w:r>
    </w:p>
    <w:p w14:paraId="766CE96E" w14:textId="2F9D4482" w:rsidR="007F51D8" w:rsidRPr="007F51D8" w:rsidRDefault="007F51D8" w:rsidP="00054630">
      <w:pPr>
        <w:pStyle w:val="Style1"/>
        <w:kinsoku w:val="0"/>
        <w:overflowPunct w:val="0"/>
        <w:autoSpaceDE/>
        <w:autoSpaceDN/>
        <w:adjustRightInd/>
        <w:spacing w:line="276" w:lineRule="auto"/>
        <w:ind w:left="-1276" w:firstLine="1276"/>
        <w:textAlignment w:val="baseline"/>
        <w:rPr>
          <w:rStyle w:val="CharacterStyle1"/>
          <w:rFonts w:ascii="Calibri" w:hAnsi="Calibri" w:cs="Calibri"/>
        </w:rPr>
      </w:pPr>
      <w:r w:rsidRPr="00197D66">
        <w:rPr>
          <w:rStyle w:val="CharacterStyle1"/>
          <w:rFonts w:ascii="Calibri" w:hAnsi="Calibri" w:cs="Calibri"/>
          <w:b/>
          <w:bCs/>
        </w:rPr>
        <w:t xml:space="preserve">AF </w:t>
      </w:r>
      <w:r w:rsidRPr="007F51D8">
        <w:rPr>
          <w:rStyle w:val="CharacterStyle1"/>
          <w:rFonts w:ascii="Calibri" w:hAnsi="Calibri" w:cs="Calibri"/>
        </w:rPr>
        <w:t>- Application form</w:t>
      </w:r>
      <w:r>
        <w:rPr>
          <w:rStyle w:val="CharacterStyle1"/>
          <w:rFonts w:ascii="Calibri" w:hAnsi="Calibri" w:cs="Calibri"/>
        </w:rPr>
        <w:t xml:space="preserve"> </w:t>
      </w:r>
      <w:r>
        <w:rPr>
          <w:rStyle w:val="CharacterStyle1"/>
          <w:rFonts w:ascii="Calibri" w:hAnsi="Calibri" w:cs="Calibri"/>
        </w:rPr>
        <w:tab/>
      </w:r>
      <w:r w:rsidRPr="00197D66">
        <w:rPr>
          <w:rStyle w:val="CharacterStyle1"/>
          <w:rFonts w:ascii="Calibri" w:hAnsi="Calibri" w:cs="Calibri"/>
          <w:b/>
          <w:bCs/>
        </w:rPr>
        <w:t xml:space="preserve">SS </w:t>
      </w:r>
      <w:r w:rsidRPr="007F51D8">
        <w:rPr>
          <w:rStyle w:val="CharacterStyle1"/>
          <w:rFonts w:ascii="Calibri" w:hAnsi="Calibri" w:cs="Calibri"/>
        </w:rPr>
        <w:t>- Supporting statement</w:t>
      </w:r>
      <w:r>
        <w:rPr>
          <w:rStyle w:val="CharacterStyle1"/>
          <w:rFonts w:ascii="Calibri" w:hAnsi="Calibri" w:cs="Calibri"/>
        </w:rPr>
        <w:tab/>
      </w:r>
      <w:r w:rsidRPr="00197D66">
        <w:rPr>
          <w:rStyle w:val="CharacterStyle1"/>
          <w:rFonts w:ascii="Calibri" w:hAnsi="Calibri" w:cs="Calibri"/>
          <w:b/>
          <w:bCs/>
        </w:rPr>
        <w:t xml:space="preserve"> I</w:t>
      </w:r>
      <w:r w:rsidRPr="007F51D8">
        <w:rPr>
          <w:rStyle w:val="CharacterStyle1"/>
          <w:rFonts w:ascii="Calibri" w:hAnsi="Calibri" w:cs="Calibri"/>
        </w:rPr>
        <w:t xml:space="preserve"> – Interview</w:t>
      </w:r>
    </w:p>
    <w:p w14:paraId="0C3253D2" w14:textId="77777777" w:rsidR="007F51D8" w:rsidRPr="00A761F9" w:rsidRDefault="007F51D8" w:rsidP="00054630">
      <w:pPr>
        <w:ind w:left="-1276" w:firstLine="1276"/>
        <w:contextualSpacing/>
        <w:rPr>
          <w:rFonts w:ascii="Arial" w:hAnsi="Arial" w:cs="Arial"/>
          <w:b/>
          <w:bCs/>
          <w:color w:val="7030A0"/>
        </w:rPr>
      </w:pPr>
    </w:p>
    <w:tbl>
      <w:tblPr>
        <w:tblStyle w:val="TableGrid"/>
        <w:tblW w:w="13750" w:type="dxa"/>
        <w:tblInd w:w="-5" w:type="dxa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0206"/>
        <w:gridCol w:w="2127"/>
        <w:gridCol w:w="1417"/>
      </w:tblGrid>
      <w:tr w:rsidR="007F51D8" w14:paraId="3211F3B6" w14:textId="77777777" w:rsidTr="00A10BFF">
        <w:trPr>
          <w:trHeight w:val="635"/>
        </w:trPr>
        <w:tc>
          <w:tcPr>
            <w:tcW w:w="10206" w:type="dxa"/>
            <w:shd w:val="clear" w:color="auto" w:fill="E5DFEC" w:themeFill="accent4" w:themeFillTint="33"/>
            <w:vAlign w:val="center"/>
          </w:tcPr>
          <w:p w14:paraId="29E076CA" w14:textId="14410302" w:rsidR="007F51D8" w:rsidRPr="004F5562" w:rsidRDefault="00290D4A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F5562">
              <w:rPr>
                <w:rStyle w:val="CharacterStyle1"/>
                <w:rFonts w:cstheme="minorHAnsi"/>
                <w:b/>
                <w:bCs/>
                <w:spacing w:val="-1"/>
              </w:rPr>
              <w:t>Criteria</w:t>
            </w:r>
          </w:p>
        </w:tc>
        <w:tc>
          <w:tcPr>
            <w:tcW w:w="2127" w:type="dxa"/>
            <w:shd w:val="clear" w:color="auto" w:fill="E5DFEC" w:themeFill="accent4" w:themeFillTint="33"/>
            <w:vAlign w:val="center"/>
          </w:tcPr>
          <w:p w14:paraId="2339E47F" w14:textId="40933237" w:rsidR="007F51D8" w:rsidRPr="00A10BFF" w:rsidRDefault="00290D4A" w:rsidP="00A10BFF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10BFF">
              <w:rPr>
                <w:rStyle w:val="CharacterStyle1"/>
                <w:rFonts w:ascii="Calibri" w:hAnsi="Calibri" w:cs="Calibri"/>
                <w:b/>
                <w:bCs/>
              </w:rPr>
              <w:t>Essential/Desirable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14:paraId="27E289E4" w14:textId="77777777" w:rsidR="00A10BFF" w:rsidRDefault="00290D4A" w:rsidP="00A10BFF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ind w:left="-1276" w:firstLine="1276"/>
              <w:jc w:val="center"/>
              <w:textAlignment w:val="baseline"/>
              <w:rPr>
                <w:rStyle w:val="CharacterStyle1"/>
                <w:rFonts w:ascii="Calibri" w:hAnsi="Calibri" w:cs="Calibri"/>
                <w:b/>
                <w:bCs/>
              </w:rPr>
            </w:pPr>
            <w:r w:rsidRPr="00A10BFF">
              <w:rPr>
                <w:rStyle w:val="CharacterStyle1"/>
                <w:rFonts w:ascii="Calibri" w:hAnsi="Calibri" w:cs="Calibri"/>
                <w:b/>
                <w:bCs/>
              </w:rPr>
              <w:t>How</w:t>
            </w:r>
          </w:p>
          <w:p w14:paraId="7EFFB00E" w14:textId="38D0C82B" w:rsidR="007F51D8" w:rsidRPr="00A10BFF" w:rsidRDefault="00290D4A" w:rsidP="00A10BFF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ind w:left="-1276" w:firstLine="1276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10BFF">
              <w:rPr>
                <w:rStyle w:val="CharacterStyle1"/>
                <w:rFonts w:ascii="Calibri" w:hAnsi="Calibri" w:cs="Calibri"/>
                <w:b/>
                <w:bCs/>
              </w:rPr>
              <w:t>assesse</w:t>
            </w:r>
            <w:r w:rsidR="00A10BFF">
              <w:rPr>
                <w:rStyle w:val="CharacterStyle1"/>
                <w:rFonts w:ascii="Calibri" w:hAnsi="Calibri" w:cs="Calibri"/>
                <w:b/>
                <w:bCs/>
              </w:rPr>
              <w:t>d</w:t>
            </w:r>
          </w:p>
        </w:tc>
      </w:tr>
      <w:tr w:rsidR="007F51D8" w14:paraId="0F6A6FCA" w14:textId="77777777" w:rsidTr="00A10BFF">
        <w:trPr>
          <w:trHeight w:val="417"/>
        </w:trPr>
        <w:tc>
          <w:tcPr>
            <w:tcW w:w="10206" w:type="dxa"/>
            <w:shd w:val="clear" w:color="auto" w:fill="FFFFCC"/>
            <w:vAlign w:val="center"/>
          </w:tcPr>
          <w:p w14:paraId="75BF52DF" w14:textId="1C4BEEDF" w:rsidR="007F51D8" w:rsidRPr="004F5562" w:rsidRDefault="00290D4A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F5562">
              <w:rPr>
                <w:rStyle w:val="CharacterStyle1"/>
                <w:rFonts w:cstheme="minorHAnsi"/>
                <w:b/>
                <w:bCs/>
                <w:spacing w:val="-15"/>
              </w:rPr>
              <w:t>1. Qualifications / Experience</w:t>
            </w:r>
          </w:p>
        </w:tc>
        <w:tc>
          <w:tcPr>
            <w:tcW w:w="2127" w:type="dxa"/>
            <w:shd w:val="clear" w:color="auto" w:fill="FFFFCC"/>
            <w:vAlign w:val="center"/>
          </w:tcPr>
          <w:p w14:paraId="47DB3956" w14:textId="77777777" w:rsidR="007F51D8" w:rsidRDefault="007F51D8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14:paraId="403369B1" w14:textId="77777777" w:rsidR="007F51D8" w:rsidRDefault="007F51D8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F51D8" w14:paraId="474CC463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014F4C9D" w14:textId="65B7148A" w:rsidR="007F51D8" w:rsidRPr="004F5562" w:rsidRDefault="00290D4A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F5562">
              <w:rPr>
                <w:rStyle w:val="CharacterStyle1"/>
                <w:rFonts w:cstheme="minorHAnsi"/>
              </w:rPr>
              <w:t>Qualified to degree level or equivalent</w:t>
            </w:r>
          </w:p>
        </w:tc>
        <w:tc>
          <w:tcPr>
            <w:tcW w:w="2127" w:type="dxa"/>
            <w:vAlign w:val="center"/>
          </w:tcPr>
          <w:p w14:paraId="5A3AC74D" w14:textId="3FDD4CB9" w:rsidR="007F51D8" w:rsidRPr="00090FC7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1BFCAB85" w14:textId="72A8F5DE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</w:t>
            </w:r>
          </w:p>
        </w:tc>
      </w:tr>
      <w:tr w:rsidR="007F51D8" w14:paraId="7C97C323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6716F735" w14:textId="495F1C08" w:rsidR="007F51D8" w:rsidRPr="006F421B" w:rsidRDefault="006F421B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6F421B">
              <w:rPr>
                <w:rStyle w:val="CharacterStyle1"/>
                <w:rFonts w:cstheme="minorHAnsi"/>
              </w:rPr>
              <w:t>Qualified teacher status</w:t>
            </w:r>
          </w:p>
        </w:tc>
        <w:tc>
          <w:tcPr>
            <w:tcW w:w="2127" w:type="dxa"/>
            <w:vAlign w:val="center"/>
          </w:tcPr>
          <w:p w14:paraId="7716A602" w14:textId="59711E87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3AEBA14C" w14:textId="1F09E336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</w:t>
            </w:r>
          </w:p>
        </w:tc>
      </w:tr>
      <w:tr w:rsidR="007F51D8" w14:paraId="1186362D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65261072" w14:textId="6439744D" w:rsidR="007F51D8" w:rsidRPr="006F421B" w:rsidRDefault="006F421B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6F421B">
              <w:rPr>
                <w:rStyle w:val="CharacterStyle1"/>
                <w:rFonts w:cstheme="minorHAnsi"/>
              </w:rPr>
              <w:t>Holding or in the process of completing other relevant professional qualifications</w:t>
            </w:r>
          </w:p>
        </w:tc>
        <w:tc>
          <w:tcPr>
            <w:tcW w:w="2127" w:type="dxa"/>
            <w:vAlign w:val="center"/>
          </w:tcPr>
          <w:p w14:paraId="0051D3A3" w14:textId="6DF24976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17" w:type="dxa"/>
            <w:vAlign w:val="center"/>
          </w:tcPr>
          <w:p w14:paraId="5E30CF1B" w14:textId="0C7FCA42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</w:t>
            </w:r>
          </w:p>
        </w:tc>
      </w:tr>
      <w:tr w:rsidR="007F51D8" w14:paraId="0740D6B1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64D90568" w14:textId="742964FF" w:rsidR="007F51D8" w:rsidRPr="006F421B" w:rsidRDefault="006F421B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6F421B">
              <w:rPr>
                <w:rFonts w:cstheme="minorHAnsi"/>
                <w:sz w:val="20"/>
                <w:szCs w:val="20"/>
              </w:rPr>
              <w:t>Successful experience (including teacher training placement) with pupils in an 11-18 school</w:t>
            </w:r>
          </w:p>
        </w:tc>
        <w:tc>
          <w:tcPr>
            <w:tcW w:w="2127" w:type="dxa"/>
            <w:vAlign w:val="center"/>
          </w:tcPr>
          <w:p w14:paraId="74B1554C" w14:textId="0832E50A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17" w:type="dxa"/>
            <w:vAlign w:val="center"/>
          </w:tcPr>
          <w:p w14:paraId="522241BD" w14:textId="24FD11C7" w:rsidR="007F51D8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AF/SS/I</w:t>
            </w:r>
          </w:p>
        </w:tc>
      </w:tr>
      <w:tr w:rsidR="006F421B" w14:paraId="1BDF6125" w14:textId="77777777" w:rsidTr="004503ED">
        <w:trPr>
          <w:trHeight w:val="454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5D78EE69" w14:textId="0400BDAA" w:rsidR="006F421B" w:rsidRPr="006F421B" w:rsidRDefault="006F421B" w:rsidP="00054630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6F421B">
              <w:rPr>
                <w:rFonts w:cstheme="minorHAnsi"/>
                <w:sz w:val="20"/>
                <w:szCs w:val="20"/>
              </w:rPr>
              <w:t>An understanding of the diverse learning and social needs of children aged 11-18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35F0F22" w14:textId="0B96A7C2" w:rsidR="006F421B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44EC9" w14:textId="56C93F7B" w:rsidR="006F421B" w:rsidRDefault="00090FC7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054630" w14:paraId="390D61C0" w14:textId="77777777" w:rsidTr="004503ED">
        <w:trPr>
          <w:trHeight w:val="22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80A1A" w14:textId="77777777" w:rsidR="00054630" w:rsidRPr="006F421B" w:rsidRDefault="00054630" w:rsidP="00054630">
            <w:pPr>
              <w:ind w:left="-1276" w:firstLine="12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8D44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0536D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54630" w14:paraId="706CE7EC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34BDF5E" w14:textId="77777777" w:rsidR="00054630" w:rsidRPr="004F5562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4"/>
                <w:szCs w:val="24"/>
              </w:rPr>
            </w:pPr>
            <w:r w:rsidRPr="004F5562">
              <w:rPr>
                <w:rStyle w:val="CharacterStyle1"/>
                <w:rFonts w:cstheme="minorHAnsi"/>
                <w:b/>
                <w:bCs/>
              </w:rPr>
              <w:t>2. Professional knowledge, experience and skills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0C4D53D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A3578EC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54630" w14:paraId="0D05BF87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vAlign w:val="center"/>
          </w:tcPr>
          <w:p w14:paraId="1D0A420C" w14:textId="77777777" w:rsidR="00054630" w:rsidRPr="004F5562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10"/>
                <w:szCs w:val="10"/>
              </w:rPr>
            </w:pPr>
            <w:r w:rsidRPr="004F5562">
              <w:rPr>
                <w:rStyle w:val="CharacterStyle1"/>
                <w:rFonts w:cstheme="minorHAnsi"/>
                <w:b/>
                <w:bCs/>
              </w:rPr>
              <w:t>Vision and core purpose</w:t>
            </w:r>
          </w:p>
        </w:tc>
        <w:tc>
          <w:tcPr>
            <w:tcW w:w="2127" w:type="dxa"/>
            <w:vAlign w:val="center"/>
          </w:tcPr>
          <w:p w14:paraId="2D947CD5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3485D33E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54630" w14:paraId="51BCD452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vAlign w:val="center"/>
          </w:tcPr>
          <w:p w14:paraId="309154E4" w14:textId="77777777" w:rsidR="00054630" w:rsidRPr="004503ED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503ED">
              <w:rPr>
                <w:rStyle w:val="CharacterStyle1"/>
                <w:rFonts w:cstheme="minorHAnsi"/>
              </w:rPr>
              <w:t>Good ambassador for the school with clear values and moral purpose</w:t>
            </w:r>
          </w:p>
        </w:tc>
        <w:tc>
          <w:tcPr>
            <w:tcW w:w="2127" w:type="dxa"/>
            <w:vAlign w:val="center"/>
          </w:tcPr>
          <w:p w14:paraId="5272872B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0EB85C62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054630" w14:paraId="6F454E01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vAlign w:val="center"/>
          </w:tcPr>
          <w:p w14:paraId="542A3AE2" w14:textId="6D1C45FD" w:rsidR="00054630" w:rsidRPr="004503ED" w:rsidRDefault="004503ED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503ED">
              <w:rPr>
                <w:rStyle w:val="CharacterStyle1"/>
                <w:rFonts w:cstheme="minorHAnsi"/>
              </w:rPr>
              <w:t>Ability to contribute to a positive ethos, with emphasis upon high achievement for all</w:t>
            </w:r>
          </w:p>
        </w:tc>
        <w:tc>
          <w:tcPr>
            <w:tcW w:w="2127" w:type="dxa"/>
            <w:vAlign w:val="center"/>
          </w:tcPr>
          <w:p w14:paraId="7321DBEC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74FED52E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054630" w14:paraId="36B11EAF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50CE65C9" w14:textId="517F646D" w:rsidR="00054630" w:rsidRPr="004503ED" w:rsidRDefault="004503ED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4503ED">
              <w:rPr>
                <w:rStyle w:val="CharacterStyle1"/>
                <w:rFonts w:cstheme="minorHAnsi"/>
              </w:rPr>
              <w:t>Commitment to going ‘the extra mile’’ for pupils in our care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923BFBE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7F88D6" w14:textId="77777777" w:rsidR="00054630" w:rsidRDefault="00054630" w:rsidP="00054630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094D908B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2679466D" w14:textId="205564CA" w:rsidR="004503ED" w:rsidRP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Style w:val="CharacterStyle1"/>
                <w:rFonts w:cstheme="minorHAnsi"/>
              </w:rPr>
            </w:pPr>
            <w:r w:rsidRPr="004503ED">
              <w:rPr>
                <w:rStyle w:val="CharacterStyle1"/>
                <w:rFonts w:cstheme="minorHAnsi"/>
              </w:rPr>
              <w:t>Commitment to working for the benefit of others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58F91FA" w14:textId="09E56B9D" w:rsidR="004503ED" w:rsidRPr="00090FC7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090FC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DFD726" w14:textId="415E2C78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5302C854" w14:textId="77777777" w:rsidTr="004503ED">
        <w:tblPrEx>
          <w:tblCellMar>
            <w:left w:w="108" w:type="dxa"/>
          </w:tblCellMar>
        </w:tblPrEx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3505D" w14:textId="77777777" w:rsidR="004503ED" w:rsidRPr="00587C6E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Style w:val="CharacterStyle1"/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F0217" w14:textId="77777777" w:rsidR="004503ED" w:rsidRPr="00090FC7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FDB09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03ED" w14:paraId="7C7A1A39" w14:textId="77777777" w:rsidTr="004503ED">
        <w:tblPrEx>
          <w:tblCellMar>
            <w:left w:w="108" w:type="dxa"/>
          </w:tblCellMar>
        </w:tblPrEx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B29B" w14:textId="77777777" w:rsidR="004503ED" w:rsidRPr="00587C6E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Style w:val="CharacterStyle1"/>
                <w:rFonts w:cs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5E783" w14:textId="77777777" w:rsidR="004503ED" w:rsidRPr="00090FC7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422A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116"/>
        <w:tblW w:w="13846" w:type="dxa"/>
        <w:tblCellMar>
          <w:left w:w="85" w:type="dxa"/>
        </w:tblCellMar>
        <w:tblLook w:val="04A0" w:firstRow="1" w:lastRow="0" w:firstColumn="1" w:lastColumn="0" w:noHBand="0" w:noVBand="1"/>
      </w:tblPr>
      <w:tblGrid>
        <w:gridCol w:w="10161"/>
        <w:gridCol w:w="2126"/>
        <w:gridCol w:w="1559"/>
      </w:tblGrid>
      <w:tr w:rsidR="004503ED" w14:paraId="7383A8E9" w14:textId="77777777" w:rsidTr="004503ED">
        <w:trPr>
          <w:trHeight w:val="454"/>
        </w:trPr>
        <w:tc>
          <w:tcPr>
            <w:tcW w:w="10161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D1EA397" w14:textId="77777777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10"/>
                <w:szCs w:val="10"/>
              </w:rPr>
            </w:pPr>
            <w:r w:rsidRPr="00FD6CFA">
              <w:rPr>
                <w:rStyle w:val="CharacterStyle1"/>
                <w:rFonts w:cstheme="minorHAnsi"/>
                <w:b/>
              </w:rPr>
              <w:t>Specialist Knowledge and Skills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B76D057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8237672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503ED" w14:paraId="36B26BB1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1CF3E703" w14:textId="77777777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good understanding of the National Curriculum and a GCSE Syllabus</w:t>
            </w:r>
          </w:p>
        </w:tc>
        <w:tc>
          <w:tcPr>
            <w:tcW w:w="2126" w:type="dxa"/>
            <w:vAlign w:val="center"/>
          </w:tcPr>
          <w:p w14:paraId="53F21503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091CF367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56CEF661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75DA44C2" w14:textId="77777777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sensitive understanding of how children learn</w:t>
            </w:r>
          </w:p>
        </w:tc>
        <w:tc>
          <w:tcPr>
            <w:tcW w:w="2126" w:type="dxa"/>
            <w:vAlign w:val="center"/>
          </w:tcPr>
          <w:p w14:paraId="518CB00D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1D4ABA04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7A51637F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5CCED9A7" w14:textId="77777777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Excellent oral, written and interpersonal skills</w:t>
            </w:r>
          </w:p>
        </w:tc>
        <w:tc>
          <w:tcPr>
            <w:tcW w:w="2126" w:type="dxa"/>
            <w:vAlign w:val="center"/>
          </w:tcPr>
          <w:p w14:paraId="0680C386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14D995B8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1CD728B8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1F62ED0F" w14:textId="77777777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good understanding of how to assess the progress that pupils make in the classroom</w:t>
            </w:r>
          </w:p>
        </w:tc>
        <w:tc>
          <w:tcPr>
            <w:tcW w:w="2126" w:type="dxa"/>
            <w:vAlign w:val="center"/>
          </w:tcPr>
          <w:p w14:paraId="312D1DE9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2AE135BC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047EE777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0541CFE6" w14:textId="77777777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good understanding of how to plan effective lessons that engage learners, enable pupils to make outstanding progress</w:t>
            </w:r>
          </w:p>
        </w:tc>
        <w:tc>
          <w:tcPr>
            <w:tcW w:w="2126" w:type="dxa"/>
            <w:vAlign w:val="center"/>
          </w:tcPr>
          <w:p w14:paraId="48D14EBF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20C6C4F6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0A4A9785" w14:textId="77777777" w:rsidTr="004503ED">
        <w:trPr>
          <w:trHeight w:val="454"/>
        </w:trPr>
        <w:tc>
          <w:tcPr>
            <w:tcW w:w="10161" w:type="dxa"/>
            <w:vAlign w:val="center"/>
          </w:tcPr>
          <w:p w14:paraId="13826865" w14:textId="77777777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good understanding of safeguarding issues related to working with children</w:t>
            </w:r>
          </w:p>
        </w:tc>
        <w:tc>
          <w:tcPr>
            <w:tcW w:w="2126" w:type="dxa"/>
            <w:vAlign w:val="center"/>
          </w:tcPr>
          <w:p w14:paraId="0CEBABF5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4830917F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469986DD" w14:textId="77777777" w:rsidTr="004503ED">
        <w:trPr>
          <w:trHeight w:val="454"/>
        </w:trPr>
        <w:tc>
          <w:tcPr>
            <w:tcW w:w="10161" w:type="dxa"/>
            <w:tcBorders>
              <w:bottom w:val="single" w:sz="4" w:space="0" w:color="auto"/>
            </w:tcBorders>
            <w:vAlign w:val="center"/>
          </w:tcPr>
          <w:p w14:paraId="6AA38FBF" w14:textId="77777777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A good understanding of an A’ Level examination syllabus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CE88B3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5F0D99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23D9F49B" w14:textId="77777777" w:rsidTr="004503ED">
        <w:trPr>
          <w:trHeight w:val="454"/>
        </w:trPr>
        <w:tc>
          <w:tcPr>
            <w:tcW w:w="10161" w:type="dxa"/>
            <w:tcBorders>
              <w:bottom w:val="single" w:sz="4" w:space="0" w:color="auto"/>
            </w:tcBorders>
            <w:vAlign w:val="center"/>
          </w:tcPr>
          <w:p w14:paraId="0AD7B5CA" w14:textId="77777777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Fonts w:cstheme="minorHAnsi"/>
                <w:sz w:val="20"/>
                <w:szCs w:val="20"/>
              </w:rPr>
              <w:t>Familiarity with ICT systems such as SIMs and Interactive whiteboards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65B045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280F26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</w:tbl>
    <w:tbl>
      <w:tblPr>
        <w:tblStyle w:val="TableGrid"/>
        <w:tblW w:w="13892" w:type="dxa"/>
        <w:tblInd w:w="-5" w:type="dxa"/>
        <w:tblCellMar>
          <w:left w:w="85" w:type="dxa"/>
        </w:tblCellMar>
        <w:tblLook w:val="04A0" w:firstRow="1" w:lastRow="0" w:firstColumn="1" w:lastColumn="0" w:noHBand="0" w:noVBand="1"/>
      </w:tblPr>
      <w:tblGrid>
        <w:gridCol w:w="10206"/>
        <w:gridCol w:w="2127"/>
        <w:gridCol w:w="1559"/>
      </w:tblGrid>
      <w:tr w:rsidR="004503ED" w14:paraId="39F1FA75" w14:textId="77777777" w:rsidTr="004503ED">
        <w:trPr>
          <w:trHeight w:val="454"/>
        </w:trPr>
        <w:tc>
          <w:tcPr>
            <w:tcW w:w="10206" w:type="dxa"/>
            <w:shd w:val="clear" w:color="auto" w:fill="FFFFCC"/>
            <w:vAlign w:val="center"/>
          </w:tcPr>
          <w:p w14:paraId="59C697C9" w14:textId="3D6D4637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4"/>
                <w:szCs w:val="24"/>
              </w:rPr>
            </w:pPr>
            <w:r w:rsidRPr="00FD6CFA">
              <w:rPr>
                <w:rStyle w:val="CharacterStyle1"/>
                <w:rFonts w:cstheme="minorHAnsi"/>
                <w:b/>
                <w:bCs/>
              </w:rPr>
              <w:t>3. Personal Attributes</w:t>
            </w:r>
          </w:p>
        </w:tc>
        <w:tc>
          <w:tcPr>
            <w:tcW w:w="2127" w:type="dxa"/>
            <w:shd w:val="clear" w:color="auto" w:fill="FFFFCC"/>
            <w:vAlign w:val="center"/>
          </w:tcPr>
          <w:p w14:paraId="32B9E04C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1FDE9B21" w14:textId="77777777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503ED" w14:paraId="08E0BB18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31B993B0" w14:textId="31F27FD3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Style w:val="CharacterStyle1"/>
                <w:rFonts w:cstheme="minorHAnsi"/>
                <w:spacing w:val="2"/>
              </w:rPr>
              <w:t>Reliability and determination</w:t>
            </w:r>
          </w:p>
        </w:tc>
        <w:tc>
          <w:tcPr>
            <w:tcW w:w="2127" w:type="dxa"/>
            <w:vAlign w:val="center"/>
          </w:tcPr>
          <w:p w14:paraId="3763A439" w14:textId="17D4CC4E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049FFE05" w14:textId="59AE81AF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404CF2C9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307640D1" w14:textId="4372635C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Style w:val="CharacterStyle1"/>
                <w:rFonts w:cstheme="minorHAnsi"/>
                <w:spacing w:val="1"/>
              </w:rPr>
              <w:t>Ability to work well as part of a team and individually</w:t>
            </w:r>
          </w:p>
        </w:tc>
        <w:tc>
          <w:tcPr>
            <w:tcW w:w="2127" w:type="dxa"/>
            <w:vAlign w:val="center"/>
          </w:tcPr>
          <w:p w14:paraId="43A15523" w14:textId="3E9D3520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1F4BF6EF" w14:textId="300BD84E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687F1FBD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630AD931" w14:textId="15D3D9C6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Style w:val="CharacterStyle1"/>
                <w:rFonts w:cstheme="minorHAnsi"/>
              </w:rPr>
              <w:t>Ability to review, evaluate and learn from own classroom practice</w:t>
            </w:r>
          </w:p>
        </w:tc>
        <w:tc>
          <w:tcPr>
            <w:tcW w:w="2127" w:type="dxa"/>
            <w:vAlign w:val="center"/>
          </w:tcPr>
          <w:p w14:paraId="323B1447" w14:textId="6C6E4905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1F85BBB7" w14:textId="5DF4380E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SS/I</w:t>
            </w:r>
          </w:p>
        </w:tc>
      </w:tr>
      <w:tr w:rsidR="004503ED" w14:paraId="2CF36A3F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6FF181B4" w14:textId="6D76FF0D" w:rsidR="004503ED" w:rsidRPr="00FD6CFA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FD6CFA">
              <w:rPr>
                <w:rStyle w:val="CharacterStyle1"/>
                <w:rFonts w:cstheme="minorHAnsi"/>
              </w:rPr>
              <w:t>Commitment to continuous professional development</w:t>
            </w:r>
          </w:p>
        </w:tc>
        <w:tc>
          <w:tcPr>
            <w:tcW w:w="2127" w:type="dxa"/>
            <w:vAlign w:val="center"/>
          </w:tcPr>
          <w:p w14:paraId="1F09D3BF" w14:textId="5AB01DC6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570D1BE1" w14:textId="297725CC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503ED" w14:paraId="526E3A20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113FAEC2" w14:textId="02527F35" w:rsidR="004503ED" w:rsidRPr="00FD6CFA" w:rsidRDefault="004503ED" w:rsidP="004503ED">
            <w:pPr>
              <w:ind w:left="-1276" w:firstLine="1276"/>
              <w:rPr>
                <w:rFonts w:cstheme="minorHAnsi"/>
                <w:sz w:val="20"/>
                <w:szCs w:val="20"/>
              </w:rPr>
            </w:pPr>
            <w:r w:rsidRPr="00FD6CFA">
              <w:rPr>
                <w:rStyle w:val="CharacterStyle1"/>
                <w:rFonts w:cstheme="minorHAnsi"/>
                <w:spacing w:val="1"/>
              </w:rPr>
              <w:t>Ability to take the initiative and respond to change</w:t>
            </w:r>
          </w:p>
        </w:tc>
        <w:tc>
          <w:tcPr>
            <w:tcW w:w="2127" w:type="dxa"/>
            <w:vAlign w:val="center"/>
          </w:tcPr>
          <w:p w14:paraId="532000F9" w14:textId="0F77014D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0DD228A7" w14:textId="6379AF94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503ED" w14:paraId="587DA71C" w14:textId="77777777" w:rsidTr="00A10BFF">
        <w:trPr>
          <w:trHeight w:val="454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79C6B608" w14:textId="41A2D335" w:rsidR="004503ED" w:rsidRPr="00FD6CFA" w:rsidRDefault="004503ED" w:rsidP="004503ED">
            <w:pPr>
              <w:ind w:left="-1276" w:firstLine="1276"/>
              <w:rPr>
                <w:rStyle w:val="CharacterStyle1"/>
                <w:rFonts w:cstheme="minorHAnsi"/>
                <w:spacing w:val="1"/>
              </w:rPr>
            </w:pPr>
            <w:r w:rsidRPr="00FD6CFA">
              <w:rPr>
                <w:rStyle w:val="CharacterStyle1"/>
                <w:rFonts w:cstheme="minorHAnsi"/>
                <w:spacing w:val="1"/>
              </w:rPr>
              <w:t>Ability to be able to relate to and inspire young people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7425C7F" w14:textId="088344E6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E35D43" w14:textId="2EF6D8BD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503ED" w14:paraId="19BADD69" w14:textId="77777777" w:rsidTr="00A10BFF">
        <w:trPr>
          <w:trHeight w:val="454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63780E5D" w14:textId="7E0494B9" w:rsidR="004503ED" w:rsidRPr="00FD6CFA" w:rsidRDefault="004503ED" w:rsidP="004503ED">
            <w:pPr>
              <w:ind w:left="-1276" w:firstLine="1276"/>
              <w:rPr>
                <w:rStyle w:val="CharacterStyle1"/>
                <w:rFonts w:cstheme="minorHAnsi"/>
                <w:spacing w:val="1"/>
              </w:rPr>
            </w:pPr>
            <w:r w:rsidRPr="00FD6CFA">
              <w:rPr>
                <w:rStyle w:val="CharacterStyle1"/>
                <w:rFonts w:cstheme="minorHAnsi"/>
                <w:spacing w:val="1"/>
              </w:rPr>
              <w:t>Ability to demonstrate patience and empathy with children and other adults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CBE52C" w14:textId="12081FCD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3853B" w14:textId="5CB8A6C8" w:rsidR="004503ED" w:rsidRDefault="004503ED" w:rsidP="007C0214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right="-10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503ED" w14:paraId="4509B3C2" w14:textId="77777777" w:rsidTr="00A10BFF">
        <w:trPr>
          <w:trHeight w:val="45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9CA8387" w14:textId="14A2256B" w:rsidR="004503ED" w:rsidRPr="00261871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261871">
              <w:rPr>
                <w:rStyle w:val="CharacterStyle1"/>
                <w:rFonts w:cstheme="minorHAnsi"/>
                <w:b/>
                <w:bCs/>
              </w:rPr>
              <w:lastRenderedPageBreak/>
              <w:t>4. Wider engagement and contribution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924AB95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1ED74F4B" w14:textId="77777777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503ED" w14:paraId="142670B3" w14:textId="77777777" w:rsidTr="004503ED">
        <w:trPr>
          <w:trHeight w:val="649"/>
        </w:trPr>
        <w:tc>
          <w:tcPr>
            <w:tcW w:w="10206" w:type="dxa"/>
            <w:vAlign w:val="center"/>
          </w:tcPr>
          <w:p w14:paraId="37AE1C5E" w14:textId="77777777" w:rsidR="004503ED" w:rsidRPr="00261871" w:rsidRDefault="004503ED" w:rsidP="004503ED">
            <w:pPr>
              <w:pStyle w:val="Style1"/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34" w:line="250" w:lineRule="exact"/>
              <w:ind w:left="-1276" w:firstLine="1276"/>
              <w:textAlignment w:val="baseline"/>
              <w:rPr>
                <w:rStyle w:val="CharacterStyle1"/>
                <w:rFonts w:asciiTheme="minorHAnsi" w:hAnsiTheme="minorHAnsi" w:cstheme="minorHAnsi"/>
              </w:rPr>
            </w:pPr>
            <w:r w:rsidRPr="00261871">
              <w:rPr>
                <w:rStyle w:val="CharacterStyle1"/>
                <w:rFonts w:asciiTheme="minorHAnsi" w:hAnsiTheme="minorHAnsi" w:cstheme="minorHAnsi"/>
              </w:rPr>
              <w:t>Ability to build and maintain effective relationships with parents, carers, partners, governors and the community that</w:t>
            </w:r>
          </w:p>
          <w:p w14:paraId="2041E635" w14:textId="2D831745" w:rsidR="004503ED" w:rsidRPr="00261871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261871">
              <w:rPr>
                <w:rStyle w:val="CharacterStyle1"/>
                <w:rFonts w:cstheme="minorHAnsi"/>
              </w:rPr>
              <w:t>enhance the education of all pupils</w:t>
            </w:r>
          </w:p>
        </w:tc>
        <w:tc>
          <w:tcPr>
            <w:tcW w:w="2127" w:type="dxa"/>
            <w:vAlign w:val="center"/>
          </w:tcPr>
          <w:p w14:paraId="1B2932BB" w14:textId="309349B6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9" w:type="dxa"/>
            <w:vAlign w:val="center"/>
          </w:tcPr>
          <w:p w14:paraId="168C019C" w14:textId="1D7FA735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503ED" w14:paraId="2B37EC82" w14:textId="77777777" w:rsidTr="004503ED">
        <w:trPr>
          <w:trHeight w:val="454"/>
        </w:trPr>
        <w:tc>
          <w:tcPr>
            <w:tcW w:w="10206" w:type="dxa"/>
            <w:vAlign w:val="center"/>
          </w:tcPr>
          <w:p w14:paraId="21BE5141" w14:textId="28DDDCB9" w:rsidR="004503ED" w:rsidRPr="00261871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textAlignment w:val="baseline"/>
              <w:rPr>
                <w:rFonts w:cstheme="minorHAnsi"/>
                <w:sz w:val="20"/>
                <w:szCs w:val="20"/>
              </w:rPr>
            </w:pPr>
            <w:r w:rsidRPr="00261871">
              <w:rPr>
                <w:rStyle w:val="CharacterStyle1"/>
                <w:rFonts w:cstheme="minorHAnsi"/>
              </w:rPr>
              <w:t>Ability to collaborate and network with other schools</w:t>
            </w:r>
          </w:p>
        </w:tc>
        <w:tc>
          <w:tcPr>
            <w:tcW w:w="2127" w:type="dxa"/>
            <w:vAlign w:val="center"/>
          </w:tcPr>
          <w:p w14:paraId="1D3FF65E" w14:textId="0E0EE6FF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59" w:type="dxa"/>
            <w:vAlign w:val="center"/>
          </w:tcPr>
          <w:p w14:paraId="39DB4020" w14:textId="54A4E412" w:rsidR="004503ED" w:rsidRDefault="004503ED" w:rsidP="004503ED">
            <w:pPr>
              <w:widowControl w:val="0"/>
              <w:tabs>
                <w:tab w:val="left" w:pos="3024"/>
                <w:tab w:val="left" w:pos="6624"/>
                <w:tab w:val="left" w:pos="8784"/>
                <w:tab w:val="left" w:pos="10944"/>
              </w:tabs>
              <w:kinsoku w:val="0"/>
              <w:overflowPunct w:val="0"/>
              <w:spacing w:line="250" w:lineRule="exact"/>
              <w:ind w:left="-1276" w:firstLine="1276"/>
              <w:jc w:val="center"/>
              <w:textAlignment w:val="baselin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SS</w:t>
            </w:r>
          </w:p>
        </w:tc>
      </w:tr>
    </w:tbl>
    <w:p w14:paraId="00958018" w14:textId="77777777" w:rsidR="007F026C" w:rsidRPr="00C33EDE" w:rsidRDefault="007F026C" w:rsidP="00054630">
      <w:pPr>
        <w:widowControl w:val="0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spacing w:before="360" w:after="0" w:line="250" w:lineRule="exact"/>
        <w:ind w:left="-1276" w:firstLine="1276"/>
        <w:textAlignment w:val="baseline"/>
        <w:rPr>
          <w:rFonts w:ascii="Arial" w:hAnsi="Arial" w:cs="Arial"/>
          <w:sz w:val="10"/>
          <w:szCs w:val="10"/>
        </w:rPr>
      </w:pPr>
    </w:p>
    <w:sectPr w:rsidR="007F026C" w:rsidRPr="00C33EDE" w:rsidSect="0081751C">
      <w:headerReference w:type="default" r:id="rId7"/>
      <w:footerReference w:type="even" r:id="rId8"/>
      <w:footerReference w:type="default" r:id="rId9"/>
      <w:pgSz w:w="16838" w:h="11906" w:orient="landscape"/>
      <w:pgMar w:top="0" w:right="1631" w:bottom="1440" w:left="177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7B76" w14:textId="77777777" w:rsidR="0026561C" w:rsidRDefault="0026561C" w:rsidP="00E57316">
      <w:pPr>
        <w:spacing w:after="0" w:line="240" w:lineRule="auto"/>
      </w:pPr>
      <w:r>
        <w:separator/>
      </w:r>
    </w:p>
  </w:endnote>
  <w:endnote w:type="continuationSeparator" w:id="0">
    <w:p w14:paraId="24437884" w14:textId="77777777" w:rsidR="0026561C" w:rsidRDefault="0026561C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054630">
        <w:pPr>
          <w:pStyle w:val="Footer"/>
          <w:framePr w:wrap="none" w:vAnchor="text" w:hAnchor="page" w:x="15974" w:y="-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3FD7EFB5">
              <wp:simplePos x="0" y="0"/>
              <wp:positionH relativeFrom="column">
                <wp:posOffset>-902758</wp:posOffset>
              </wp:positionH>
              <wp:positionV relativeFrom="paragraph">
                <wp:posOffset>-91228</wp:posOffset>
              </wp:positionV>
              <wp:extent cx="9728200" cy="42333"/>
              <wp:effectExtent l="0" t="0" r="12700" b="2159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8200" cy="42333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FEDC3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1pt,-7.2pt" to="694.9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91E9" w14:textId="77777777" w:rsidR="0026561C" w:rsidRDefault="0026561C" w:rsidP="00E57316">
      <w:pPr>
        <w:spacing w:after="0" w:line="240" w:lineRule="auto"/>
      </w:pPr>
      <w:r>
        <w:separator/>
      </w:r>
    </w:p>
  </w:footnote>
  <w:footnote w:type="continuationSeparator" w:id="0">
    <w:p w14:paraId="2DDDD728" w14:textId="77777777" w:rsidR="0026561C" w:rsidRDefault="0026561C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40786CE2" w:rsidR="00E57316" w:rsidRDefault="00054630" w:rsidP="00054630">
    <w:pPr>
      <w:pStyle w:val="Header"/>
      <w:ind w:left="-2195"/>
    </w:pPr>
    <w:r>
      <w:rPr>
        <w:noProof/>
      </w:rPr>
      <w:drawing>
        <wp:inline distT="0" distB="0" distL="0" distR="0" wp14:anchorId="66F5E328" wp14:editId="5018EF15">
          <wp:extent cx="10959149" cy="965200"/>
          <wp:effectExtent l="0" t="0" r="1270" b="0"/>
          <wp:docPr id="1521857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27596" name="Picture 1879327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5416" cy="980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4630"/>
    <w:rsid w:val="00057D1E"/>
    <w:rsid w:val="0008124C"/>
    <w:rsid w:val="00090FC7"/>
    <w:rsid w:val="00144B80"/>
    <w:rsid w:val="00170309"/>
    <w:rsid w:val="00197D66"/>
    <w:rsid w:val="0023376E"/>
    <w:rsid w:val="00261871"/>
    <w:rsid w:val="0026561C"/>
    <w:rsid w:val="00290D4A"/>
    <w:rsid w:val="002B30CE"/>
    <w:rsid w:val="002D1F8C"/>
    <w:rsid w:val="00381783"/>
    <w:rsid w:val="00390515"/>
    <w:rsid w:val="003A43C5"/>
    <w:rsid w:val="003A46A5"/>
    <w:rsid w:val="003A596D"/>
    <w:rsid w:val="003D47E4"/>
    <w:rsid w:val="003E44E2"/>
    <w:rsid w:val="00441E1A"/>
    <w:rsid w:val="004503ED"/>
    <w:rsid w:val="00457E73"/>
    <w:rsid w:val="00471765"/>
    <w:rsid w:val="00482857"/>
    <w:rsid w:val="004B3A13"/>
    <w:rsid w:val="004D619F"/>
    <w:rsid w:val="004E5224"/>
    <w:rsid w:val="004F5562"/>
    <w:rsid w:val="00525F7A"/>
    <w:rsid w:val="0052732E"/>
    <w:rsid w:val="00577BCB"/>
    <w:rsid w:val="00581E85"/>
    <w:rsid w:val="00587C6E"/>
    <w:rsid w:val="0059274C"/>
    <w:rsid w:val="00593E60"/>
    <w:rsid w:val="005A23F4"/>
    <w:rsid w:val="005D2707"/>
    <w:rsid w:val="00615C38"/>
    <w:rsid w:val="006B023E"/>
    <w:rsid w:val="006F421B"/>
    <w:rsid w:val="00734A35"/>
    <w:rsid w:val="007603C9"/>
    <w:rsid w:val="007711B5"/>
    <w:rsid w:val="007C0214"/>
    <w:rsid w:val="007D0826"/>
    <w:rsid w:val="007E3CAA"/>
    <w:rsid w:val="007F026C"/>
    <w:rsid w:val="007F51D8"/>
    <w:rsid w:val="00815308"/>
    <w:rsid w:val="00816C06"/>
    <w:rsid w:val="0081751C"/>
    <w:rsid w:val="008528E9"/>
    <w:rsid w:val="008F6C3A"/>
    <w:rsid w:val="009038CC"/>
    <w:rsid w:val="00917F3A"/>
    <w:rsid w:val="00941DA9"/>
    <w:rsid w:val="00975CBF"/>
    <w:rsid w:val="00990479"/>
    <w:rsid w:val="00A02347"/>
    <w:rsid w:val="00A10BFF"/>
    <w:rsid w:val="00A375C8"/>
    <w:rsid w:val="00A62445"/>
    <w:rsid w:val="00AA0DDA"/>
    <w:rsid w:val="00AC56E4"/>
    <w:rsid w:val="00B571DA"/>
    <w:rsid w:val="00B9442D"/>
    <w:rsid w:val="00BB6082"/>
    <w:rsid w:val="00BC2952"/>
    <w:rsid w:val="00BC2C14"/>
    <w:rsid w:val="00BC3D95"/>
    <w:rsid w:val="00C125C3"/>
    <w:rsid w:val="00C143F8"/>
    <w:rsid w:val="00C33EDE"/>
    <w:rsid w:val="00C5633A"/>
    <w:rsid w:val="00C67D0D"/>
    <w:rsid w:val="00CC218C"/>
    <w:rsid w:val="00CD186A"/>
    <w:rsid w:val="00D16376"/>
    <w:rsid w:val="00D46A38"/>
    <w:rsid w:val="00D66DA4"/>
    <w:rsid w:val="00D92581"/>
    <w:rsid w:val="00DC0872"/>
    <w:rsid w:val="00DD47EA"/>
    <w:rsid w:val="00DD5501"/>
    <w:rsid w:val="00DD66B3"/>
    <w:rsid w:val="00E058BF"/>
    <w:rsid w:val="00E10C5E"/>
    <w:rsid w:val="00E26144"/>
    <w:rsid w:val="00E57316"/>
    <w:rsid w:val="00E63007"/>
    <w:rsid w:val="00EB3733"/>
    <w:rsid w:val="00F23FD3"/>
    <w:rsid w:val="00F541C7"/>
    <w:rsid w:val="00F74CBD"/>
    <w:rsid w:val="00FD6CFA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2024-06-03T11:35:00Z</cp:lastPrinted>
  <dcterms:created xsi:type="dcterms:W3CDTF">2025-11-21T14:54:00Z</dcterms:created>
  <dcterms:modified xsi:type="dcterms:W3CDTF">2025-11-21T14:54:00Z</dcterms:modified>
</cp:coreProperties>
</file>